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E" w:rsidRDefault="00A124A9" w:rsidP="00A12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A9">
        <w:rPr>
          <w:rFonts w:ascii="Times New Roman" w:hAnsi="Times New Roman" w:cs="Times New Roman"/>
          <w:b/>
          <w:sz w:val="28"/>
          <w:szCs w:val="28"/>
        </w:rPr>
        <w:t>Описание образовательной</w:t>
      </w:r>
      <w:r w:rsidR="00C4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4A9">
        <w:rPr>
          <w:rFonts w:ascii="Times New Roman" w:hAnsi="Times New Roman" w:cs="Times New Roman"/>
          <w:b/>
          <w:sz w:val="28"/>
          <w:szCs w:val="28"/>
        </w:rPr>
        <w:t xml:space="preserve"> программы «Муравейник»</w:t>
      </w:r>
      <w:r w:rsidR="00C443DF">
        <w:rPr>
          <w:rFonts w:ascii="Times New Roman" w:hAnsi="Times New Roman" w:cs="Times New Roman"/>
          <w:b/>
          <w:sz w:val="28"/>
          <w:szCs w:val="28"/>
        </w:rPr>
        <w:t xml:space="preserve"> экологической направленности.</w:t>
      </w:r>
    </w:p>
    <w:p w:rsidR="00A124A9" w:rsidRDefault="00C443DF" w:rsidP="00A1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4A9">
        <w:rPr>
          <w:rFonts w:ascii="Times New Roman" w:hAnsi="Times New Roman" w:cs="Times New Roman"/>
          <w:sz w:val="28"/>
          <w:szCs w:val="28"/>
        </w:rPr>
        <w:t xml:space="preserve">Программа разработана  в соответствии с нормативными документами федерального и регионального уровней в сфере организации летнего отдыха и оздоровления детей и методическими рекомендациями  </w:t>
      </w:r>
      <w:proofErr w:type="spellStart"/>
      <w:r w:rsidR="00A124A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24A9">
        <w:rPr>
          <w:rFonts w:ascii="Times New Roman" w:hAnsi="Times New Roman" w:cs="Times New Roman"/>
          <w:sz w:val="28"/>
          <w:szCs w:val="28"/>
        </w:rPr>
        <w:t xml:space="preserve"> России к содержанию программ. Реализуемых в организациях, осуществляющих отдых и оздоровление детей от 01.04.2014г. №09-613.</w:t>
      </w:r>
    </w:p>
    <w:p w:rsidR="00A124A9" w:rsidRDefault="00A124A9" w:rsidP="00A1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43DF">
        <w:rPr>
          <w:rFonts w:ascii="Times New Roman" w:hAnsi="Times New Roman" w:cs="Times New Roman"/>
          <w:sz w:val="28"/>
          <w:szCs w:val="28"/>
        </w:rPr>
        <w:t xml:space="preserve"> </w:t>
      </w:r>
      <w:r w:rsidR="00E10755">
        <w:rPr>
          <w:rFonts w:ascii="Times New Roman" w:hAnsi="Times New Roman" w:cs="Times New Roman"/>
          <w:sz w:val="28"/>
          <w:szCs w:val="28"/>
        </w:rPr>
        <w:t>Данная программа рассчитана на детей от 7 до 16 лет. Основные возрастные  особенности обучающихся</w:t>
      </w:r>
      <w:proofErr w:type="gramStart"/>
      <w:r w:rsidR="00E107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0755">
        <w:rPr>
          <w:rFonts w:ascii="Times New Roman" w:hAnsi="Times New Roman" w:cs="Times New Roman"/>
          <w:sz w:val="28"/>
          <w:szCs w:val="28"/>
        </w:rPr>
        <w:t xml:space="preserve"> на которых рассчитана программа  средний школьный возраст (12-14 лет). Участниками программы  в летний оздоровительный период станут 300 детей и подростков в возрасте от 7 до 16 лет. На протяжении  смены работа в лагере будет организованна</w:t>
      </w:r>
      <w:r w:rsidR="0037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2A">
        <w:rPr>
          <w:rFonts w:ascii="Times New Roman" w:hAnsi="Times New Roman" w:cs="Times New Roman"/>
          <w:sz w:val="28"/>
          <w:szCs w:val="28"/>
        </w:rPr>
        <w:t>поотрядно</w:t>
      </w:r>
      <w:proofErr w:type="spellEnd"/>
      <w:r w:rsidR="0037762A">
        <w:rPr>
          <w:rFonts w:ascii="Times New Roman" w:hAnsi="Times New Roman" w:cs="Times New Roman"/>
          <w:sz w:val="28"/>
          <w:szCs w:val="28"/>
        </w:rPr>
        <w:t xml:space="preserve">. Количество отрядов </w:t>
      </w:r>
      <w:r w:rsidR="00E10755">
        <w:rPr>
          <w:rFonts w:ascii="Times New Roman" w:hAnsi="Times New Roman" w:cs="Times New Roman"/>
          <w:sz w:val="28"/>
          <w:szCs w:val="28"/>
        </w:rPr>
        <w:t>в каждой смене – пять, участников в каждом отряде – 20-25 человек, всего участников -100 школьников.</w:t>
      </w:r>
    </w:p>
    <w:p w:rsidR="00E10755" w:rsidRDefault="00E10755" w:rsidP="00A124A9">
      <w:pPr>
        <w:rPr>
          <w:rFonts w:ascii="Times New Roman" w:hAnsi="Times New Roman" w:cs="Times New Roman"/>
          <w:sz w:val="28"/>
          <w:szCs w:val="28"/>
        </w:rPr>
      </w:pPr>
      <w:r w:rsidRPr="0037762A">
        <w:rPr>
          <w:rFonts w:ascii="Times New Roman" w:hAnsi="Times New Roman" w:cs="Times New Roman"/>
          <w:b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sz w:val="28"/>
          <w:szCs w:val="28"/>
        </w:rPr>
        <w:t>: организация разност</w:t>
      </w:r>
      <w:r w:rsidR="0037762A">
        <w:rPr>
          <w:rFonts w:ascii="Times New Roman" w:hAnsi="Times New Roman" w:cs="Times New Roman"/>
          <w:sz w:val="28"/>
          <w:szCs w:val="28"/>
        </w:rPr>
        <w:t xml:space="preserve">оронне развивающего отдыха детей и подростков с использованием воспитательного и </w:t>
      </w:r>
      <w:proofErr w:type="spellStart"/>
      <w:r w:rsidR="0037762A">
        <w:rPr>
          <w:rFonts w:ascii="Times New Roman" w:hAnsi="Times New Roman" w:cs="Times New Roman"/>
          <w:sz w:val="28"/>
          <w:szCs w:val="28"/>
        </w:rPr>
        <w:t>здоровьенесущего</w:t>
      </w:r>
      <w:proofErr w:type="spellEnd"/>
      <w:r w:rsidR="0037762A">
        <w:rPr>
          <w:rFonts w:ascii="Times New Roman" w:hAnsi="Times New Roman" w:cs="Times New Roman"/>
          <w:sz w:val="28"/>
          <w:szCs w:val="28"/>
        </w:rPr>
        <w:t xml:space="preserve"> потенциала лета и окружающей среды. Развитие экологической культуры</w:t>
      </w:r>
      <w:r w:rsidR="00C443DF">
        <w:rPr>
          <w:rFonts w:ascii="Times New Roman" w:hAnsi="Times New Roman" w:cs="Times New Roman"/>
          <w:sz w:val="28"/>
          <w:szCs w:val="28"/>
        </w:rPr>
        <w:t>, организация деятельного, творч</w:t>
      </w:r>
      <w:r w:rsidR="0037762A">
        <w:rPr>
          <w:rFonts w:ascii="Times New Roman" w:hAnsi="Times New Roman" w:cs="Times New Roman"/>
          <w:sz w:val="28"/>
          <w:szCs w:val="28"/>
        </w:rPr>
        <w:t>еского отдыха детей.</w:t>
      </w:r>
    </w:p>
    <w:p w:rsidR="00834A84" w:rsidRDefault="007D5436" w:rsidP="007D543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-  укрепить физическое и психическое здоровье детей и подростков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возможности развития и раскрытия творческой активности каждого отдыхающего ребенка;</w:t>
      </w:r>
    </w:p>
    <w:p w:rsidR="007D5436" w:rsidRDefault="007D5436" w:rsidP="007D5436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экологической культуры у детей;                                                                                                                                     - организовать интересный и познавательный досуг;                                                                                                                                 - привить навыки бережного отношения к природе и повысить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и личного роста ребенка;                                                                                                                                                                                                                         - обеспечить комплекс ежедневных педагогически взаимосвязанных мероприятий по формированию патриотизма, пропаганде здорового образа жизни. </w:t>
      </w:r>
    </w:p>
    <w:p w:rsidR="00E10755" w:rsidRPr="00A124A9" w:rsidRDefault="007D5436" w:rsidP="00A12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Новизна программы и ее педагогическая целесообразность заключается в том, что ее содержание способствует не только систематизации и обобщению знаний по экологии, но и формирует у обучающихся обязательный минимум знаний, необходимых для понимания основных закономерностей функционирования биосферы, места и роли в ней человека.</w:t>
      </w:r>
    </w:p>
    <w:sectPr w:rsidR="00E10755" w:rsidRPr="00A124A9" w:rsidSect="001C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A9"/>
    <w:rsid w:val="001C3F2E"/>
    <w:rsid w:val="00286DBC"/>
    <w:rsid w:val="0037762A"/>
    <w:rsid w:val="0068596C"/>
    <w:rsid w:val="007D5436"/>
    <w:rsid w:val="00834A84"/>
    <w:rsid w:val="00A124A9"/>
    <w:rsid w:val="00C443DF"/>
    <w:rsid w:val="00CF2DBA"/>
    <w:rsid w:val="00E1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2022-02-22T08:38:00Z</cp:lastPrinted>
  <dcterms:created xsi:type="dcterms:W3CDTF">2022-02-22T07:56:00Z</dcterms:created>
  <dcterms:modified xsi:type="dcterms:W3CDTF">2022-03-09T09:26:00Z</dcterms:modified>
</cp:coreProperties>
</file>